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0E" w:rsidRPr="00547B16" w:rsidRDefault="0052572F" w:rsidP="00547B16">
      <w:pPr>
        <w:pStyle w:val="Rubrik1"/>
        <w:rPr>
          <w:color w:val="auto"/>
        </w:rPr>
      </w:pPr>
      <w:r w:rsidRPr="00547B16">
        <w:rPr>
          <w:color w:val="auto"/>
        </w:rPr>
        <w:t>Styrelsens godkännande av balkonginglasning</w:t>
      </w:r>
    </w:p>
    <w:p w:rsidR="0009143C" w:rsidRDefault="0009143C" w:rsidP="0052572F"/>
    <w:p w:rsidR="0052572F" w:rsidRDefault="0052572F" w:rsidP="0052572F">
      <w:r>
        <w:t>Styrelsen i BRF Svea godkänner balkonginglasning enligt typritning (i enlighet med redan inglasade balkonger) för de balkonger som omfattas av godkänd typritning med diarienummer L 05-0249.</w:t>
      </w:r>
    </w:p>
    <w:p w:rsidR="0009143C" w:rsidRDefault="0009143C" w:rsidP="0009143C">
      <w:r>
        <w:t>Styrelsen Brf Svea</w:t>
      </w:r>
      <w:r>
        <w:t xml:space="preserve">, </w:t>
      </w:r>
    </w:p>
    <w:p w:rsidR="00547B16" w:rsidRDefault="00547B16" w:rsidP="0009143C">
      <w:bookmarkStart w:id="0" w:name="_GoBack"/>
      <w:bookmarkEnd w:id="0"/>
    </w:p>
    <w:p w:rsidR="00547B16" w:rsidRDefault="00547B16" w:rsidP="000914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193675</wp:posOffset>
                </wp:positionV>
                <wp:extent cx="2340000" cy="0"/>
                <wp:effectExtent l="0" t="0" r="2222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5.25pt" to="183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" strokecolor="black [3040]"/>
            </w:pict>
          </mc:Fallback>
        </mc:AlternateContent>
      </w:r>
    </w:p>
    <w:p w:rsidR="0009143C" w:rsidRDefault="0009143C" w:rsidP="0009143C">
      <w:r>
        <w:t>Dag Segrell</w:t>
      </w:r>
      <w:r w:rsidR="00547B16">
        <w:t xml:space="preserve">, </w:t>
      </w:r>
      <w:r w:rsidR="00547B16">
        <w:t>ordförande</w:t>
      </w:r>
    </w:p>
    <w:p w:rsidR="0052572F" w:rsidRPr="0052572F" w:rsidRDefault="0052572F" w:rsidP="0052572F"/>
    <w:sectPr w:rsidR="0052572F" w:rsidRPr="0052572F" w:rsidSect="0052572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7B" w:rsidRDefault="00D1537B" w:rsidP="0052572F">
      <w:pPr>
        <w:spacing w:after="0" w:line="240" w:lineRule="auto"/>
      </w:pPr>
      <w:r>
        <w:separator/>
      </w:r>
    </w:p>
  </w:endnote>
  <w:endnote w:type="continuationSeparator" w:id="0">
    <w:p w:rsidR="00D1537B" w:rsidRDefault="00D1537B" w:rsidP="0052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F" w:rsidRDefault="0052572F">
    <w:pPr>
      <w:pStyle w:val="Sidfot"/>
    </w:pPr>
    <w:r w:rsidRPr="0052572F">
      <w:t>Brf Svea i Linköping</w:t>
    </w:r>
    <w:r>
      <w:ptab w:relativeTo="margin" w:alignment="center" w:leader="none"/>
    </w:r>
    <w:r w:rsidRPr="0052572F">
      <w:t>Organisationsnummer</w:t>
    </w:r>
    <w:r>
      <w:ptab w:relativeTo="margin" w:alignment="right" w:leader="none"/>
    </w:r>
    <w:hyperlink r:id="rId1" w:history="1">
      <w:r w:rsidRPr="003329F9">
        <w:rPr>
          <w:rStyle w:val="Hyperlnk"/>
        </w:rPr>
        <w:t>info@brfsvea.se</w:t>
      </w:r>
    </w:hyperlink>
  </w:p>
  <w:p w:rsidR="0052572F" w:rsidRDefault="0052572F">
    <w:pPr>
      <w:pStyle w:val="Sidfot"/>
    </w:pPr>
    <w:r w:rsidRPr="0052572F">
      <w:t xml:space="preserve">c/o </w:t>
    </w:r>
    <w:proofErr w:type="spellStart"/>
    <w:r w:rsidRPr="0052572F">
      <w:t>Botrygg</w:t>
    </w:r>
    <w:proofErr w:type="spellEnd"/>
    <w:r w:rsidRPr="0052572F">
      <w:t xml:space="preserve"> Bygg AB</w:t>
    </w:r>
    <w:r>
      <w:tab/>
    </w:r>
    <w:r>
      <w:tab/>
    </w:r>
  </w:p>
  <w:p w:rsidR="0052572F" w:rsidRDefault="0052572F">
    <w:pPr>
      <w:pStyle w:val="Sidfot"/>
    </w:pPr>
    <w:r w:rsidRPr="0052572F">
      <w:t>Box 335</w:t>
    </w:r>
    <w:r>
      <w:t xml:space="preserve"> </w:t>
    </w:r>
    <w:r w:rsidRPr="0052572F">
      <w:t>581 03 Linköping</w:t>
    </w:r>
    <w:r>
      <w:tab/>
    </w:r>
    <w:r w:rsidRPr="0052572F">
      <w:t>769612-4820</w:t>
    </w:r>
    <w:r>
      <w:tab/>
    </w:r>
    <w:hyperlink r:id="rId2" w:history="1">
      <w:r w:rsidRPr="003329F9">
        <w:rPr>
          <w:rStyle w:val="Hyperlnk"/>
        </w:rPr>
        <w:t>www.brfsvea.se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7B" w:rsidRDefault="00D1537B" w:rsidP="0052572F">
      <w:pPr>
        <w:spacing w:after="0" w:line="240" w:lineRule="auto"/>
      </w:pPr>
      <w:r>
        <w:separator/>
      </w:r>
    </w:p>
  </w:footnote>
  <w:footnote w:type="continuationSeparator" w:id="0">
    <w:p w:rsidR="00D1537B" w:rsidRDefault="00D1537B" w:rsidP="0052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2F" w:rsidRDefault="0052572F">
    <w:pPr>
      <w:pStyle w:val="Sidhuvud"/>
    </w:pPr>
    <w:r>
      <w:rPr>
        <w:noProof/>
        <w:lang w:eastAsia="sv-SE"/>
      </w:rPr>
      <w:drawing>
        <wp:inline distT="0" distB="0" distL="0" distR="0">
          <wp:extent cx="1200150" cy="492919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2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2F"/>
    <w:rsid w:val="0009143C"/>
    <w:rsid w:val="0052572F"/>
    <w:rsid w:val="00547B16"/>
    <w:rsid w:val="00BC1190"/>
    <w:rsid w:val="00CD653B"/>
    <w:rsid w:val="00D1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5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572F"/>
  </w:style>
  <w:style w:type="paragraph" w:styleId="Sidfot">
    <w:name w:val="footer"/>
    <w:basedOn w:val="Normal"/>
    <w:link w:val="SidfotChar"/>
    <w:uiPriority w:val="99"/>
    <w:unhideWhenUsed/>
    <w:rsid w:val="0052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572F"/>
  </w:style>
  <w:style w:type="paragraph" w:styleId="Ballongtext">
    <w:name w:val="Balloon Text"/>
    <w:basedOn w:val="Normal"/>
    <w:link w:val="BallongtextChar"/>
    <w:uiPriority w:val="99"/>
    <w:semiHidden/>
    <w:unhideWhenUsed/>
    <w:rsid w:val="0052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72F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2572F"/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52572F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2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5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572F"/>
  </w:style>
  <w:style w:type="paragraph" w:styleId="Sidfot">
    <w:name w:val="footer"/>
    <w:basedOn w:val="Normal"/>
    <w:link w:val="SidfotChar"/>
    <w:uiPriority w:val="99"/>
    <w:unhideWhenUsed/>
    <w:rsid w:val="0052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572F"/>
  </w:style>
  <w:style w:type="paragraph" w:styleId="Ballongtext">
    <w:name w:val="Balloon Text"/>
    <w:basedOn w:val="Normal"/>
    <w:link w:val="BallongtextChar"/>
    <w:uiPriority w:val="99"/>
    <w:semiHidden/>
    <w:unhideWhenUsed/>
    <w:rsid w:val="0052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72F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2572F"/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52572F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2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fsvea.se" TargetMode="External"/><Relationship Id="rId1" Type="http://schemas.openxmlformats.org/officeDocument/2006/relationships/hyperlink" Target="mailto:info@brfsve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E5B9-9BD6-4286-8412-5E430583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Fornander</dc:creator>
  <cp:lastModifiedBy>Johannes Fornander</cp:lastModifiedBy>
  <cp:revision>2</cp:revision>
  <dcterms:created xsi:type="dcterms:W3CDTF">2013-08-18T17:42:00Z</dcterms:created>
  <dcterms:modified xsi:type="dcterms:W3CDTF">2013-08-18T17:59:00Z</dcterms:modified>
</cp:coreProperties>
</file>